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5C" w:rsidRDefault="00E95E5C" w:rsidP="00E95E5C">
      <w:pPr>
        <w:shd w:val="clear" w:color="auto" w:fill="FFFFFF"/>
        <w:spacing w:after="120" w:line="240" w:lineRule="auto"/>
        <w:ind w:hanging="851"/>
        <w:jc w:val="center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  <w:lang w:eastAsia="tr-TR"/>
        </w:rPr>
      </w:pPr>
      <w:r>
        <w:rPr>
          <w:noProof/>
        </w:rPr>
        <w:drawing>
          <wp:inline distT="0" distB="0" distL="0" distR="0">
            <wp:extent cx="7072935" cy="769509"/>
            <wp:effectExtent l="0" t="0" r="0" b="0"/>
            <wp:docPr id="1" name="Resim 1" descr="eTwinning Türk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winning Türkiy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014" cy="7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5C" w:rsidRDefault="00E95E5C" w:rsidP="00E95E5C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tr-TR"/>
        </w:rPr>
      </w:pPr>
    </w:p>
    <w:p w:rsidR="00E95E5C" w:rsidRPr="00E95E5C" w:rsidRDefault="00E95E5C" w:rsidP="00E95E5C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tr-TR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tr-TR"/>
        </w:rPr>
        <w:t>E</w:t>
      </w:r>
      <w:r w:rsidRPr="00E95E5C">
        <w:rPr>
          <w:rFonts w:ascii="Arial" w:eastAsia="Times New Roman" w:hAnsi="Arial" w:cs="Arial"/>
          <w:color w:val="333333"/>
          <w:kern w:val="36"/>
          <w:sz w:val="40"/>
          <w:szCs w:val="40"/>
          <w:lang w:eastAsia="tr-TR"/>
        </w:rPr>
        <w:t>-</w:t>
      </w:r>
      <w:proofErr w:type="spellStart"/>
      <w:r w:rsidRPr="00E95E5C">
        <w:rPr>
          <w:rFonts w:ascii="Arial" w:eastAsia="Times New Roman" w:hAnsi="Arial" w:cs="Arial"/>
          <w:color w:val="333333"/>
          <w:kern w:val="36"/>
          <w:sz w:val="40"/>
          <w:szCs w:val="4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333333"/>
          <w:kern w:val="36"/>
          <w:sz w:val="40"/>
          <w:szCs w:val="40"/>
          <w:lang w:eastAsia="tr-TR"/>
        </w:rPr>
        <w:t xml:space="preserve"> Nedir?</w:t>
      </w:r>
    </w:p>
    <w:p w:rsidR="00E95E5C" w:rsidRPr="00E95E5C" w:rsidRDefault="00E95E5C" w:rsidP="00E95E5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, Avrupa’daki okullar için oluşturulmuş bir topluluktur.</w:t>
      </w:r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br/>
        <w:t xml:space="preserve">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v.b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.) yönelik bir platform sunmaktadır.</w:t>
      </w:r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, Bilgi ve İletişim Teknolojilerinin kullanımı vasıtasıyla gerekli destek, araçlar ve hizmetleri sağlayarak okulların herhangi bir konuda kısa ve uzun vadeli ortaklıklar kurmasını kolaylaştırarak Avrupa'da okul işbirliğini teşvik etmektedir.</w:t>
      </w:r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br/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Portalı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(www.etwinning.n</w:t>
      </w:r>
      <w:bookmarkStart w:id="0" w:name="_GoBack"/>
      <w:bookmarkEnd w:id="0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et) ana toplanma noktası ve çalışma alanıdır. Yirmi sekiz dilde mevcut olan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Portalının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bugün yaklaşık olarak 573.000'den fazla öğretmen üyesi bulunmaktadır. Portal, öğretmenlerin ortak bulması, proje oluşturma, fikirlerini paylaşması, en iyi uygulama alışverişinde bulunması ve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platformunda bulunan çeşitli özelleştirilmiş araçları kullanarak hemen birlikte çalışmaya başlaması için çevrimiçi araçlar sağlamaktadır.</w:t>
      </w:r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br/>
        <w:t xml:space="preserve">2005 yılında Avrupa Komisyonunun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eöğrenme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Programının ana hareketi olarak başlatılan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, 2007 yılından bu yana Yaşam Boyu öğrenme Programına sıkı bir şekilde entegre edilmiştir. Merkezi Destek Servisi, Avrupa'daki okullar, öğretmenler ve öğrenciler için eğitimi geliştiren 31 Avrupa Eğitim Bakanlığının uluslararası </w:t>
      </w:r>
      <w:proofErr w:type="gram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işbirliğinden</w:t>
      </w:r>
      <w:proofErr w:type="gram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oluşan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European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Schoolnet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tarafından yönetilmektedir. Ayrıca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ulusal düzeyde 38 Ulusal Destek Servisi tarafından desteklenmektedir.</w:t>
      </w:r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br/>
        <w:t xml:space="preserve">Ülkemiz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Twinning'e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2009 yılında dahil olmuştur.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Türkiye Ulusal Destek Servisi, </w:t>
      </w:r>
      <w:proofErr w:type="gram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Milli</w:t>
      </w:r>
      <w:proofErr w:type="gram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Eğitim Bakanlığı Yenilik ve Eğitim Teknolojileri Genel Müdürlüğü bünyesinde faaliyet göstermektedir. Ülkemizde 52.000'den fazla okuldan, 129.000'den fazla kullanıcı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portala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kayıtlıdır ve şu ana kadar 23.000'den fazla projeye katılmışlardır. </w:t>
      </w: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E-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Twinning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 xml:space="preserve"> </w:t>
      </w:r>
      <w:proofErr w:type="spellStart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Erasmus</w:t>
      </w:r>
      <w:proofErr w:type="spellEnd"/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t>+ sürecinde de Avrupa Komisyonu'nun desteklemeye devam ettiği faaliyetlerden biridir ve son süreçte 2021 yılına kadar sürdürülecektir.</w:t>
      </w:r>
      <w:r w:rsidRPr="00E95E5C">
        <w:rPr>
          <w:rFonts w:ascii="Arial" w:eastAsia="Times New Roman" w:hAnsi="Arial" w:cs="Arial"/>
          <w:color w:val="666666"/>
          <w:sz w:val="20"/>
          <w:szCs w:val="20"/>
          <w:lang w:eastAsia="tr-TR"/>
        </w:rPr>
        <w:br/>
        <w:t>* Sayılar, Mayıs 2018 istatistiklerine göredir</w:t>
      </w:r>
    </w:p>
    <w:p w:rsidR="00044516" w:rsidRDefault="00044516"/>
    <w:sectPr w:rsidR="00044516" w:rsidSect="00E95E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5C"/>
    <w:rsid w:val="00044516"/>
    <w:rsid w:val="00E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F0E7"/>
  <w15:chartTrackingRefBased/>
  <w15:docId w15:val="{D2EEFC98-2DCB-4CAA-A75E-7F1DE36F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95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5E5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95E5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9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</dc:creator>
  <cp:keywords/>
  <dc:description/>
  <cp:lastModifiedBy>Alev</cp:lastModifiedBy>
  <cp:revision>1</cp:revision>
  <dcterms:created xsi:type="dcterms:W3CDTF">2020-02-05T13:00:00Z</dcterms:created>
  <dcterms:modified xsi:type="dcterms:W3CDTF">2020-02-05T13:07:00Z</dcterms:modified>
</cp:coreProperties>
</file>